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B4A5" w14:textId="77777777" w:rsidR="00C0039A" w:rsidRPr="009E2613" w:rsidRDefault="00C0039A" w:rsidP="00C0039A">
      <w:pPr>
        <w:rPr>
          <w:rFonts w:ascii="Times New Roman" w:hAnsi="Times New Roman"/>
          <w:sz w:val="28"/>
          <w:szCs w:val="28"/>
        </w:rPr>
      </w:pPr>
      <w:r w:rsidRPr="009E2613">
        <w:rPr>
          <w:rFonts w:ascii="Times New Roman" w:hAnsi="Times New Roman"/>
          <w:sz w:val="28"/>
          <w:szCs w:val="28"/>
        </w:rPr>
        <w:t>NC DKG Committees for 2023-2025:  Amy Barsanti is serving on the NC DKG Communications and Marketing Committee.  Tracey Reason is serving as the UN/World Fellowship Representative under the Educational Excellence Committee.  Phyllis Broughton is serving as NC DKG Leadership Development Chair under the Educational Excellence Committee and on the Educational Foundation Board. Kaye Dotson continues to serve as Regional 1 Director.</w:t>
      </w:r>
    </w:p>
    <w:p w14:paraId="6A66C5AA" w14:textId="77777777" w:rsidR="009615D1" w:rsidRPr="009E2613" w:rsidRDefault="009615D1">
      <w:pPr>
        <w:rPr>
          <w:rFonts w:ascii="Times New Roman" w:hAnsi="Times New Roman"/>
          <w:sz w:val="28"/>
          <w:szCs w:val="28"/>
        </w:rPr>
      </w:pPr>
    </w:p>
    <w:p w14:paraId="2CD51CFC" w14:textId="388B81CB" w:rsidR="009348A7" w:rsidRPr="009E2613" w:rsidRDefault="009348A7">
      <w:pPr>
        <w:rPr>
          <w:rFonts w:ascii="Times New Roman" w:hAnsi="Times New Roman"/>
          <w:sz w:val="28"/>
          <w:szCs w:val="28"/>
        </w:rPr>
      </w:pPr>
      <w:r w:rsidRPr="009E2613">
        <w:rPr>
          <w:rFonts w:ascii="Times New Roman" w:hAnsi="Times New Roman"/>
          <w:sz w:val="28"/>
          <w:szCs w:val="28"/>
        </w:rPr>
        <w:t>New Members 2023</w:t>
      </w:r>
    </w:p>
    <w:p w14:paraId="0A221CE4" w14:textId="77777777" w:rsidR="009348A7" w:rsidRPr="009E2613" w:rsidRDefault="009348A7" w:rsidP="009348A7">
      <w:pPr>
        <w:numPr>
          <w:ilvl w:val="0"/>
          <w:numId w:val="1"/>
        </w:numPr>
        <w:spacing w:after="0" w:line="240" w:lineRule="auto"/>
        <w:rPr>
          <w:rFonts w:ascii="Times New Roman" w:hAnsi="Times New Roman"/>
          <w:sz w:val="28"/>
          <w:szCs w:val="28"/>
          <w:shd w:val="clear" w:color="auto" w:fill="FFFFFF"/>
        </w:rPr>
      </w:pPr>
      <w:r w:rsidRPr="009E2613">
        <w:rPr>
          <w:rFonts w:ascii="Times New Roman" w:hAnsi="Times New Roman"/>
          <w:sz w:val="28"/>
          <w:szCs w:val="28"/>
          <w:shd w:val="clear" w:color="auto" w:fill="FFFFFF"/>
        </w:rPr>
        <w:t>Mary Taylor Conner teaches kindergarten at Jamesville Elementary School.  This past year, she helped organize the “I Like Me” book program.  She comments that a</w:t>
      </w:r>
      <w:r w:rsidRPr="009E2613">
        <w:rPr>
          <w:rFonts w:ascii="Times New Roman" w:hAnsi="Times New Roman"/>
          <w:color w:val="222222"/>
          <w:sz w:val="28"/>
          <w:szCs w:val="28"/>
          <w:shd w:val="clear" w:color="auto" w:fill="FFFFFF"/>
        </w:rPr>
        <w:t>ll kindergarten students in Martin County received a free, personalized book through The Rotary Club of Williamston. During Read Across America week, we had a big read-aloud day where volunteers from the community met at the Innovation Campus to read the book to each student. This was a true 1-1 reading event, and we had volunteers from the Sheriff's Office, Police Department, Martin General, local Fire Departments, local Government, local churches, Rotary, and many others. We are planning for this to be an annual event! </w:t>
      </w:r>
    </w:p>
    <w:p w14:paraId="59BAFB3E" w14:textId="77777777" w:rsidR="009348A7" w:rsidRPr="009E2613" w:rsidRDefault="009348A7" w:rsidP="009348A7">
      <w:pPr>
        <w:numPr>
          <w:ilvl w:val="0"/>
          <w:numId w:val="1"/>
        </w:numPr>
        <w:spacing w:after="0" w:line="240" w:lineRule="auto"/>
        <w:rPr>
          <w:rFonts w:ascii="Times New Roman" w:hAnsi="Times New Roman"/>
          <w:sz w:val="28"/>
          <w:szCs w:val="28"/>
          <w:shd w:val="clear" w:color="auto" w:fill="FFFFFF"/>
        </w:rPr>
      </w:pPr>
      <w:r w:rsidRPr="009E2613">
        <w:rPr>
          <w:rFonts w:ascii="Times New Roman" w:hAnsi="Times New Roman"/>
          <w:sz w:val="28"/>
          <w:szCs w:val="28"/>
          <w:shd w:val="clear" w:color="auto" w:fill="FFFFFF"/>
        </w:rPr>
        <w:t xml:space="preserve">Dr. Mary Earp teaches at Chowan University in the School of Education. She teaches Introduction to Teaching, Reading, Children’s Literature, and works with Student Teachers. </w:t>
      </w:r>
    </w:p>
    <w:p w14:paraId="75455E00" w14:textId="77777777" w:rsidR="009348A7" w:rsidRPr="009E2613" w:rsidRDefault="009348A7" w:rsidP="009348A7">
      <w:pPr>
        <w:numPr>
          <w:ilvl w:val="0"/>
          <w:numId w:val="1"/>
        </w:numPr>
        <w:spacing w:after="0" w:line="240" w:lineRule="auto"/>
        <w:rPr>
          <w:rFonts w:ascii="Times New Roman" w:hAnsi="Times New Roman"/>
          <w:sz w:val="28"/>
          <w:szCs w:val="28"/>
          <w:shd w:val="clear" w:color="auto" w:fill="FFFFFF"/>
        </w:rPr>
      </w:pPr>
      <w:r w:rsidRPr="009E2613">
        <w:rPr>
          <w:rFonts w:ascii="Times New Roman" w:hAnsi="Times New Roman"/>
          <w:sz w:val="28"/>
          <w:szCs w:val="28"/>
          <w:shd w:val="clear" w:color="auto" w:fill="FFFFFF"/>
        </w:rPr>
        <w:t>Janie Edmondson teaches math at Riverside High School, Williamston.</w:t>
      </w:r>
    </w:p>
    <w:p w14:paraId="01341619" w14:textId="77777777" w:rsidR="009348A7" w:rsidRPr="009E2613" w:rsidRDefault="009348A7" w:rsidP="009348A7">
      <w:pPr>
        <w:numPr>
          <w:ilvl w:val="0"/>
          <w:numId w:val="1"/>
        </w:numPr>
        <w:spacing w:after="0" w:line="240" w:lineRule="auto"/>
        <w:rPr>
          <w:rFonts w:ascii="Times New Roman" w:hAnsi="Times New Roman"/>
          <w:sz w:val="28"/>
          <w:szCs w:val="28"/>
          <w:shd w:val="clear" w:color="auto" w:fill="FFFFFF"/>
        </w:rPr>
      </w:pPr>
      <w:r w:rsidRPr="009E2613">
        <w:rPr>
          <w:rFonts w:ascii="Times New Roman" w:hAnsi="Times New Roman"/>
          <w:sz w:val="28"/>
          <w:szCs w:val="28"/>
          <w:shd w:val="clear" w:color="auto" w:fill="FFFFFF"/>
        </w:rPr>
        <w:t>Donna Hardison teaches 4</w:t>
      </w:r>
      <w:r w:rsidRPr="009E2613">
        <w:rPr>
          <w:rFonts w:ascii="Times New Roman" w:hAnsi="Times New Roman"/>
          <w:sz w:val="28"/>
          <w:szCs w:val="28"/>
          <w:shd w:val="clear" w:color="auto" w:fill="FFFFFF"/>
          <w:vertAlign w:val="superscript"/>
        </w:rPr>
        <w:t>th</w:t>
      </w:r>
      <w:r w:rsidRPr="009E2613">
        <w:rPr>
          <w:rFonts w:ascii="Times New Roman" w:hAnsi="Times New Roman"/>
          <w:sz w:val="28"/>
          <w:szCs w:val="28"/>
          <w:shd w:val="clear" w:color="auto" w:fill="FFFFFF"/>
        </w:rPr>
        <w:t xml:space="preserve"> grade ELA/Social Studies at EJ Hayes Elementary School in Williamston.  She recently received her AIG Certification in May 2023!</w:t>
      </w:r>
    </w:p>
    <w:p w14:paraId="700ACAC6" w14:textId="77777777" w:rsidR="009348A7" w:rsidRPr="009E2613" w:rsidRDefault="009348A7">
      <w:pPr>
        <w:rPr>
          <w:rFonts w:ascii="Times New Roman" w:hAnsi="Times New Roman"/>
          <w:sz w:val="28"/>
          <w:szCs w:val="28"/>
        </w:rPr>
      </w:pPr>
    </w:p>
    <w:p w14:paraId="05F067EC" w14:textId="6CFDBE52" w:rsidR="009348A7" w:rsidRPr="009E2613" w:rsidRDefault="009348A7">
      <w:pPr>
        <w:rPr>
          <w:rFonts w:ascii="Times New Roman" w:hAnsi="Times New Roman"/>
          <w:sz w:val="28"/>
          <w:szCs w:val="28"/>
        </w:rPr>
      </w:pPr>
      <w:r w:rsidRPr="009E2613">
        <w:rPr>
          <w:rFonts w:ascii="Times New Roman" w:hAnsi="Times New Roman"/>
          <w:b/>
          <w:bCs/>
          <w:noProof/>
          <w:sz w:val="28"/>
          <w:szCs w:val="28"/>
          <w:shd w:val="clear" w:color="auto" w:fill="FFFFFF"/>
        </w:rPr>
        <w:drawing>
          <wp:anchor distT="0" distB="0" distL="114300" distR="114300" simplePos="0" relativeHeight="251659264" behindDoc="0" locked="0" layoutInCell="1" allowOverlap="1" wp14:anchorId="1D02539C" wp14:editId="7D4E51EC">
            <wp:simplePos x="0" y="0"/>
            <wp:positionH relativeFrom="column">
              <wp:posOffset>0</wp:posOffset>
            </wp:positionH>
            <wp:positionV relativeFrom="paragraph">
              <wp:posOffset>349250</wp:posOffset>
            </wp:positionV>
            <wp:extent cx="3471984" cy="1722120"/>
            <wp:effectExtent l="0" t="0" r="0" b="0"/>
            <wp:wrapThrough wrapText="bothSides">
              <wp:wrapPolygon edited="0">
                <wp:start x="0" y="0"/>
                <wp:lineTo x="0" y="21265"/>
                <wp:lineTo x="21454" y="21265"/>
                <wp:lineTo x="21454" y="0"/>
                <wp:lineTo x="0" y="0"/>
              </wp:wrapPolygon>
            </wp:wrapThrough>
            <wp:docPr id="628750265" name="Picture 1"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750265" name="Picture 1" descr="A group of people standing togeth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1984" cy="1722120"/>
                    </a:xfrm>
                    <a:prstGeom prst="rect">
                      <a:avLst/>
                    </a:prstGeom>
                  </pic:spPr>
                </pic:pic>
              </a:graphicData>
            </a:graphic>
            <wp14:sizeRelH relativeFrom="page">
              <wp14:pctWidth>0</wp14:pctWidth>
            </wp14:sizeRelH>
            <wp14:sizeRelV relativeFrom="page">
              <wp14:pctHeight>0</wp14:pctHeight>
            </wp14:sizeRelV>
          </wp:anchor>
        </w:drawing>
      </w:r>
      <w:r w:rsidRPr="009E2613">
        <w:rPr>
          <w:rFonts w:ascii="Times New Roman" w:hAnsi="Times New Roman"/>
          <w:sz w:val="28"/>
          <w:szCs w:val="28"/>
        </w:rPr>
        <w:t>Left to right: Janie Edmondson, Donna Hardison, Mary Taylor Conner, and Dr. Mary Earp</w:t>
      </w:r>
    </w:p>
    <w:p w14:paraId="693820DF" w14:textId="77777777" w:rsidR="009348A7" w:rsidRDefault="009348A7"/>
    <w:p w14:paraId="49CA6291" w14:textId="77777777" w:rsidR="009348A7" w:rsidRDefault="009348A7"/>
    <w:p w14:paraId="13F72C74" w14:textId="77777777" w:rsidR="009348A7" w:rsidRDefault="009348A7"/>
    <w:p w14:paraId="67703B12" w14:textId="77777777" w:rsidR="009348A7" w:rsidRDefault="009348A7"/>
    <w:p w14:paraId="58CBAC2A" w14:textId="77777777" w:rsidR="009348A7" w:rsidRPr="009E2613" w:rsidRDefault="009348A7">
      <w:pPr>
        <w:rPr>
          <w:rFonts w:ascii="Times New Roman" w:hAnsi="Times New Roman"/>
          <w:sz w:val="28"/>
          <w:szCs w:val="28"/>
        </w:rPr>
      </w:pPr>
    </w:p>
    <w:p w14:paraId="3406FB22" w14:textId="77777777" w:rsidR="009348A7" w:rsidRPr="009E2613" w:rsidRDefault="009348A7">
      <w:pPr>
        <w:rPr>
          <w:rFonts w:ascii="Times New Roman" w:hAnsi="Times New Roman"/>
          <w:sz w:val="28"/>
          <w:szCs w:val="28"/>
        </w:rPr>
      </w:pPr>
    </w:p>
    <w:p w14:paraId="5D8C0649" w14:textId="77777777" w:rsidR="009348A7" w:rsidRPr="009E2613" w:rsidRDefault="009348A7">
      <w:pPr>
        <w:rPr>
          <w:rFonts w:ascii="Times New Roman" w:hAnsi="Times New Roman"/>
          <w:sz w:val="28"/>
          <w:szCs w:val="28"/>
        </w:rPr>
      </w:pPr>
    </w:p>
    <w:p w14:paraId="6F4829ED" w14:textId="77777777" w:rsidR="009348A7" w:rsidRPr="009E2613" w:rsidRDefault="009348A7" w:rsidP="009348A7">
      <w:pPr>
        <w:pStyle w:val="ListParagraph"/>
        <w:numPr>
          <w:ilvl w:val="0"/>
          <w:numId w:val="2"/>
        </w:numPr>
        <w:shd w:val="clear" w:color="auto" w:fill="FFFFFF"/>
        <w:spacing w:line="235" w:lineRule="atLeast"/>
        <w:rPr>
          <w:rFonts w:ascii="Times New Roman" w:eastAsia="Times New Roman" w:hAnsi="Times New Roman"/>
          <w:color w:val="222222"/>
          <w:sz w:val="28"/>
          <w:szCs w:val="28"/>
        </w:rPr>
      </w:pPr>
      <w:r w:rsidRPr="009E2613">
        <w:rPr>
          <w:rFonts w:ascii="Times New Roman" w:eastAsia="Times New Roman" w:hAnsi="Times New Roman"/>
          <w:color w:val="222222"/>
          <w:sz w:val="28"/>
          <w:szCs w:val="28"/>
        </w:rPr>
        <w:t>Martin County</w:t>
      </w:r>
      <w:r w:rsidRPr="009E2613">
        <w:rPr>
          <w:rFonts w:ascii="Times New Roman" w:eastAsia="Times New Roman" w:hAnsi="Times New Roman"/>
          <w:color w:val="222222"/>
          <w:sz w:val="28"/>
          <w:szCs w:val="28"/>
        </w:rPr>
        <w:br/>
        <w:t>September 9, 2023</w:t>
      </w:r>
      <w:r w:rsidRPr="009E2613">
        <w:rPr>
          <w:rFonts w:ascii="Times New Roman" w:eastAsia="Times New Roman" w:hAnsi="Times New Roman"/>
          <w:color w:val="222222"/>
          <w:sz w:val="28"/>
          <w:szCs w:val="28"/>
        </w:rPr>
        <w:br/>
        <w:t>Elected Official – Martin County Commissioner Emily Biggs</w:t>
      </w:r>
      <w:r w:rsidRPr="009E2613">
        <w:rPr>
          <w:rFonts w:ascii="Times New Roman" w:eastAsia="Times New Roman" w:hAnsi="Times New Roman"/>
          <w:color w:val="222222"/>
          <w:sz w:val="28"/>
          <w:szCs w:val="28"/>
        </w:rPr>
        <w:br/>
        <w:t>Program: “Friends of the ECU Library and Teacher Resource Center” by Dr. Kaye Dotson</w:t>
      </w:r>
      <w:r w:rsidRPr="009E2613">
        <w:rPr>
          <w:rFonts w:ascii="Times New Roman" w:eastAsia="Times New Roman" w:hAnsi="Times New Roman"/>
          <w:color w:val="222222"/>
          <w:sz w:val="28"/>
          <w:szCs w:val="28"/>
        </w:rPr>
        <w:br/>
        <w:t>Induction of New Members </w:t>
      </w:r>
    </w:p>
    <w:p w14:paraId="3E7D6062" w14:textId="77777777" w:rsidR="009348A7" w:rsidRPr="009E2613" w:rsidRDefault="009348A7" w:rsidP="009348A7">
      <w:pPr>
        <w:pStyle w:val="ListParagraph"/>
        <w:shd w:val="clear" w:color="auto" w:fill="FFFFFF"/>
        <w:spacing w:line="235" w:lineRule="atLeast"/>
        <w:rPr>
          <w:rFonts w:ascii="Times New Roman" w:eastAsia="Times New Roman" w:hAnsi="Times New Roman"/>
          <w:color w:val="222222"/>
          <w:sz w:val="28"/>
          <w:szCs w:val="28"/>
        </w:rPr>
      </w:pPr>
    </w:p>
    <w:p w14:paraId="6AE77008" w14:textId="77777777" w:rsidR="009348A7" w:rsidRPr="009E2613" w:rsidRDefault="009348A7" w:rsidP="009348A7">
      <w:pPr>
        <w:pStyle w:val="ListParagraph"/>
        <w:numPr>
          <w:ilvl w:val="0"/>
          <w:numId w:val="2"/>
        </w:numPr>
        <w:shd w:val="clear" w:color="auto" w:fill="FFFFFF"/>
        <w:spacing w:line="235" w:lineRule="atLeast"/>
        <w:rPr>
          <w:rFonts w:ascii="Times New Roman" w:eastAsia="Times New Roman" w:hAnsi="Times New Roman"/>
          <w:color w:val="222222"/>
          <w:sz w:val="28"/>
          <w:szCs w:val="28"/>
        </w:rPr>
      </w:pPr>
      <w:r w:rsidRPr="009E2613">
        <w:rPr>
          <w:rFonts w:ascii="Times New Roman" w:eastAsia="Times New Roman" w:hAnsi="Times New Roman"/>
          <w:color w:val="222222"/>
          <w:sz w:val="28"/>
          <w:szCs w:val="28"/>
        </w:rPr>
        <w:t>October 17– Virtual Activity</w:t>
      </w:r>
      <w:r w:rsidRPr="009E2613">
        <w:rPr>
          <w:rFonts w:ascii="Times New Roman" w:eastAsia="Times New Roman" w:hAnsi="Times New Roman"/>
          <w:color w:val="222222"/>
          <w:sz w:val="28"/>
          <w:szCs w:val="28"/>
        </w:rPr>
        <w:br/>
      </w:r>
      <w:proofErr w:type="spellStart"/>
      <w:r w:rsidRPr="009E2613">
        <w:rPr>
          <w:rFonts w:ascii="Times New Roman" w:eastAsia="Times New Roman" w:hAnsi="Times New Roman"/>
          <w:color w:val="222222"/>
          <w:sz w:val="28"/>
          <w:szCs w:val="28"/>
        </w:rPr>
        <w:t>Activity</w:t>
      </w:r>
      <w:proofErr w:type="spellEnd"/>
      <w:r w:rsidRPr="009E2613">
        <w:rPr>
          <w:rFonts w:ascii="Times New Roman" w:eastAsia="Times New Roman" w:hAnsi="Times New Roman"/>
          <w:color w:val="222222"/>
          <w:sz w:val="28"/>
          <w:szCs w:val="28"/>
        </w:rPr>
        <w:t>: “How to Use Google Docs” with Leslie Black, NCDKG Treasurer</w:t>
      </w:r>
    </w:p>
    <w:p w14:paraId="4BC1DA57" w14:textId="77777777" w:rsidR="009348A7" w:rsidRPr="009E2613" w:rsidRDefault="009348A7" w:rsidP="009348A7">
      <w:pPr>
        <w:pStyle w:val="ListParagraph"/>
        <w:shd w:val="clear" w:color="auto" w:fill="FFFFFF"/>
        <w:spacing w:line="235" w:lineRule="atLeast"/>
        <w:rPr>
          <w:rFonts w:ascii="Times New Roman" w:eastAsia="Times New Roman" w:hAnsi="Times New Roman"/>
          <w:color w:val="222222"/>
          <w:sz w:val="28"/>
          <w:szCs w:val="28"/>
        </w:rPr>
      </w:pPr>
    </w:p>
    <w:p w14:paraId="66E22A1F" w14:textId="593EE406" w:rsidR="009348A7" w:rsidRPr="009E2613" w:rsidRDefault="009348A7" w:rsidP="009348A7">
      <w:pPr>
        <w:pStyle w:val="ListParagraph"/>
        <w:numPr>
          <w:ilvl w:val="0"/>
          <w:numId w:val="2"/>
        </w:numPr>
        <w:shd w:val="clear" w:color="auto" w:fill="FFFFFF"/>
        <w:spacing w:line="235" w:lineRule="atLeast"/>
        <w:rPr>
          <w:rFonts w:ascii="Times New Roman" w:eastAsia="Times New Roman" w:hAnsi="Times New Roman"/>
          <w:color w:val="222222"/>
          <w:sz w:val="28"/>
          <w:szCs w:val="28"/>
        </w:rPr>
      </w:pPr>
      <w:r w:rsidRPr="009E2613">
        <w:rPr>
          <w:rFonts w:ascii="Times New Roman" w:eastAsia="Times New Roman" w:hAnsi="Times New Roman"/>
          <w:color w:val="222222"/>
          <w:sz w:val="28"/>
          <w:szCs w:val="28"/>
        </w:rPr>
        <w:t>Washington County</w:t>
      </w:r>
      <w:r w:rsidRPr="009E2613">
        <w:rPr>
          <w:rFonts w:ascii="Times New Roman" w:eastAsia="Times New Roman" w:hAnsi="Times New Roman"/>
          <w:color w:val="222222"/>
          <w:sz w:val="28"/>
          <w:szCs w:val="28"/>
        </w:rPr>
        <w:br/>
        <w:t>November 18, 2023</w:t>
      </w:r>
      <w:r w:rsidRPr="009E2613">
        <w:rPr>
          <w:rFonts w:ascii="Times New Roman" w:eastAsia="Times New Roman" w:hAnsi="Times New Roman"/>
          <w:color w:val="222222"/>
          <w:sz w:val="28"/>
          <w:szCs w:val="28"/>
        </w:rPr>
        <w:br/>
        <w:t xml:space="preserve">Program: “NCDKG Updates” with </w:t>
      </w:r>
      <w:r w:rsidRPr="009E2613">
        <w:rPr>
          <w:rFonts w:ascii="Times New Roman" w:eastAsia="Times New Roman" w:hAnsi="Times New Roman"/>
          <w:color w:val="222222"/>
          <w:sz w:val="28"/>
          <w:szCs w:val="28"/>
        </w:rPr>
        <w:t>Tammy Cullom, NCDKG Membership Chair</w:t>
      </w:r>
      <w:r w:rsidRPr="009E2613">
        <w:rPr>
          <w:rFonts w:ascii="Times New Roman" w:eastAsia="Times New Roman" w:hAnsi="Times New Roman"/>
          <w:color w:val="222222"/>
          <w:sz w:val="28"/>
          <w:szCs w:val="28"/>
        </w:rPr>
        <w:br/>
        <w:t>Bazaar</w:t>
      </w:r>
      <w:r w:rsidRPr="009E2613">
        <w:rPr>
          <w:rFonts w:ascii="Times New Roman" w:eastAsia="Times New Roman" w:hAnsi="Times New Roman"/>
          <w:color w:val="222222"/>
          <w:sz w:val="28"/>
          <w:szCs w:val="28"/>
        </w:rPr>
        <w:br/>
      </w:r>
    </w:p>
    <w:p w14:paraId="0D76E465" w14:textId="77777777" w:rsidR="009348A7" w:rsidRPr="009E2613" w:rsidRDefault="009348A7" w:rsidP="009348A7">
      <w:pPr>
        <w:pStyle w:val="ListParagraph"/>
        <w:numPr>
          <w:ilvl w:val="0"/>
          <w:numId w:val="2"/>
        </w:numPr>
        <w:shd w:val="clear" w:color="auto" w:fill="FFFFFF"/>
        <w:spacing w:line="235" w:lineRule="atLeast"/>
        <w:rPr>
          <w:rFonts w:ascii="Times New Roman" w:eastAsia="Times New Roman" w:hAnsi="Times New Roman"/>
          <w:color w:val="222222"/>
          <w:sz w:val="28"/>
          <w:szCs w:val="28"/>
        </w:rPr>
      </w:pPr>
      <w:r w:rsidRPr="009E2613">
        <w:rPr>
          <w:rFonts w:ascii="Times New Roman" w:eastAsia="Times New Roman" w:hAnsi="Times New Roman"/>
          <w:color w:val="222222"/>
          <w:sz w:val="28"/>
          <w:szCs w:val="28"/>
        </w:rPr>
        <w:t xml:space="preserve">January 16 – Virtual Activity </w:t>
      </w:r>
      <w:r w:rsidRPr="009E2613">
        <w:rPr>
          <w:rFonts w:ascii="Times New Roman" w:eastAsia="Times New Roman" w:hAnsi="Times New Roman"/>
          <w:color w:val="222222"/>
          <w:sz w:val="28"/>
          <w:szCs w:val="28"/>
        </w:rPr>
        <w:br/>
      </w:r>
      <w:proofErr w:type="spellStart"/>
      <w:r w:rsidRPr="009E2613">
        <w:rPr>
          <w:rFonts w:ascii="Times New Roman" w:eastAsia="Times New Roman" w:hAnsi="Times New Roman"/>
          <w:color w:val="222222"/>
          <w:sz w:val="28"/>
          <w:szCs w:val="28"/>
        </w:rPr>
        <w:t>Activity</w:t>
      </w:r>
      <w:proofErr w:type="spellEnd"/>
      <w:r w:rsidRPr="009E2613">
        <w:rPr>
          <w:rFonts w:ascii="Times New Roman" w:eastAsia="Times New Roman" w:hAnsi="Times New Roman"/>
          <w:color w:val="222222"/>
          <w:sz w:val="28"/>
          <w:szCs w:val="28"/>
        </w:rPr>
        <w:t>: “Becoming a Leader of Excellence” with Carol Ann Hankinson</w:t>
      </w:r>
    </w:p>
    <w:p w14:paraId="2524B735" w14:textId="77777777" w:rsidR="009348A7" w:rsidRPr="009E2613" w:rsidRDefault="009348A7" w:rsidP="009348A7">
      <w:pPr>
        <w:pStyle w:val="ListParagraph"/>
        <w:shd w:val="clear" w:color="auto" w:fill="FFFFFF"/>
        <w:spacing w:line="235" w:lineRule="atLeast"/>
        <w:rPr>
          <w:rFonts w:ascii="Times New Roman" w:eastAsia="Times New Roman" w:hAnsi="Times New Roman"/>
          <w:color w:val="222222"/>
          <w:sz w:val="28"/>
          <w:szCs w:val="28"/>
        </w:rPr>
      </w:pPr>
    </w:p>
    <w:p w14:paraId="0C952ECB" w14:textId="77777777" w:rsidR="009348A7" w:rsidRPr="009E2613" w:rsidRDefault="009348A7" w:rsidP="009348A7">
      <w:pPr>
        <w:pStyle w:val="ListParagraph"/>
        <w:numPr>
          <w:ilvl w:val="0"/>
          <w:numId w:val="2"/>
        </w:numPr>
        <w:shd w:val="clear" w:color="auto" w:fill="FFFFFF"/>
        <w:spacing w:line="235" w:lineRule="atLeast"/>
        <w:rPr>
          <w:rFonts w:ascii="Times New Roman" w:eastAsia="Times New Roman" w:hAnsi="Times New Roman"/>
          <w:color w:val="222222"/>
          <w:sz w:val="28"/>
          <w:szCs w:val="28"/>
        </w:rPr>
      </w:pPr>
      <w:r w:rsidRPr="009E2613">
        <w:rPr>
          <w:rFonts w:ascii="Times New Roman" w:eastAsia="Times New Roman" w:hAnsi="Times New Roman"/>
          <w:color w:val="222222"/>
          <w:sz w:val="28"/>
          <w:szCs w:val="28"/>
        </w:rPr>
        <w:t>Bertie County (Breakfast Meeting)</w:t>
      </w:r>
    </w:p>
    <w:p w14:paraId="5230E09C" w14:textId="77777777" w:rsidR="009348A7" w:rsidRPr="009E2613" w:rsidRDefault="009348A7" w:rsidP="009348A7">
      <w:pPr>
        <w:pStyle w:val="ListParagraph"/>
        <w:numPr>
          <w:ilvl w:val="0"/>
          <w:numId w:val="2"/>
        </w:numPr>
        <w:shd w:val="clear" w:color="auto" w:fill="FFFFFF"/>
        <w:spacing w:line="235" w:lineRule="atLeast"/>
        <w:rPr>
          <w:rFonts w:ascii="Times New Roman" w:eastAsia="Times New Roman" w:hAnsi="Times New Roman"/>
          <w:color w:val="222222"/>
          <w:sz w:val="28"/>
          <w:szCs w:val="28"/>
        </w:rPr>
      </w:pPr>
      <w:r w:rsidRPr="009E2613">
        <w:rPr>
          <w:rFonts w:ascii="Times New Roman" w:eastAsia="Times New Roman" w:hAnsi="Times New Roman"/>
          <w:color w:val="222222"/>
          <w:sz w:val="28"/>
          <w:szCs w:val="28"/>
        </w:rPr>
        <w:t>February 10, 2024</w:t>
      </w:r>
      <w:r w:rsidRPr="009E2613">
        <w:rPr>
          <w:rFonts w:ascii="Times New Roman" w:eastAsia="Times New Roman" w:hAnsi="Times New Roman"/>
          <w:color w:val="222222"/>
          <w:sz w:val="28"/>
          <w:szCs w:val="28"/>
        </w:rPr>
        <w:br/>
        <w:t>Program: “DKG International Convention in Finland” with Amy Barsanti</w:t>
      </w:r>
      <w:r w:rsidRPr="009E2613">
        <w:rPr>
          <w:rFonts w:ascii="Times New Roman" w:eastAsia="Times New Roman" w:hAnsi="Times New Roman"/>
          <w:color w:val="222222"/>
          <w:sz w:val="28"/>
          <w:szCs w:val="28"/>
        </w:rPr>
        <w:br/>
        <w:t>Introduction of Prospective Members</w:t>
      </w:r>
    </w:p>
    <w:p w14:paraId="3825A9B9" w14:textId="77777777" w:rsidR="009348A7" w:rsidRPr="009E2613" w:rsidRDefault="009348A7" w:rsidP="009348A7">
      <w:pPr>
        <w:pStyle w:val="ListParagraph"/>
        <w:shd w:val="clear" w:color="auto" w:fill="FFFFFF"/>
        <w:spacing w:line="235" w:lineRule="atLeast"/>
        <w:rPr>
          <w:rFonts w:ascii="Times New Roman" w:eastAsia="Times New Roman" w:hAnsi="Times New Roman"/>
          <w:color w:val="222222"/>
          <w:sz w:val="28"/>
          <w:szCs w:val="28"/>
        </w:rPr>
      </w:pPr>
    </w:p>
    <w:p w14:paraId="17ECEB03" w14:textId="77777777" w:rsidR="009348A7" w:rsidRPr="009E2613" w:rsidRDefault="009348A7" w:rsidP="009348A7">
      <w:pPr>
        <w:pStyle w:val="ListParagraph"/>
        <w:numPr>
          <w:ilvl w:val="0"/>
          <w:numId w:val="2"/>
        </w:numPr>
        <w:shd w:val="clear" w:color="auto" w:fill="FFFFFF"/>
        <w:spacing w:line="235" w:lineRule="atLeast"/>
        <w:rPr>
          <w:rFonts w:ascii="Times New Roman" w:eastAsia="Times New Roman" w:hAnsi="Times New Roman"/>
          <w:color w:val="222222"/>
          <w:sz w:val="28"/>
          <w:szCs w:val="28"/>
        </w:rPr>
      </w:pPr>
      <w:r w:rsidRPr="009E2613">
        <w:rPr>
          <w:rFonts w:ascii="Times New Roman" w:hAnsi="Times New Roman"/>
          <w:sz w:val="28"/>
          <w:szCs w:val="28"/>
        </w:rPr>
        <w:t>March 19 - Virtual Activity</w:t>
      </w:r>
      <w:r w:rsidRPr="009E2613">
        <w:rPr>
          <w:rFonts w:ascii="Times New Roman" w:hAnsi="Times New Roman"/>
          <w:sz w:val="28"/>
          <w:szCs w:val="28"/>
        </w:rPr>
        <w:br/>
      </w:r>
      <w:proofErr w:type="spellStart"/>
      <w:r w:rsidRPr="009E2613">
        <w:rPr>
          <w:rFonts w:ascii="Times New Roman" w:hAnsi="Times New Roman"/>
          <w:sz w:val="28"/>
          <w:szCs w:val="28"/>
        </w:rPr>
        <w:t>Activity</w:t>
      </w:r>
      <w:proofErr w:type="spellEnd"/>
      <w:r w:rsidRPr="009E2613">
        <w:rPr>
          <w:rFonts w:ascii="Times New Roman" w:hAnsi="Times New Roman"/>
          <w:sz w:val="28"/>
          <w:szCs w:val="28"/>
        </w:rPr>
        <w:t>: Book Review with Kit Reddick</w:t>
      </w:r>
    </w:p>
    <w:p w14:paraId="77008C88" w14:textId="77777777" w:rsidR="009348A7" w:rsidRPr="009E2613" w:rsidRDefault="009348A7" w:rsidP="009348A7">
      <w:pPr>
        <w:pStyle w:val="ListParagraph"/>
        <w:shd w:val="clear" w:color="auto" w:fill="FFFFFF"/>
        <w:spacing w:line="235" w:lineRule="atLeast"/>
        <w:rPr>
          <w:rFonts w:ascii="Times New Roman" w:eastAsia="Times New Roman" w:hAnsi="Times New Roman"/>
          <w:color w:val="222222"/>
          <w:sz w:val="28"/>
          <w:szCs w:val="28"/>
        </w:rPr>
      </w:pPr>
    </w:p>
    <w:p w14:paraId="6B1C3151" w14:textId="77777777" w:rsidR="009348A7" w:rsidRPr="009E2613" w:rsidRDefault="009348A7" w:rsidP="009348A7">
      <w:pPr>
        <w:pStyle w:val="ListParagraph"/>
        <w:numPr>
          <w:ilvl w:val="0"/>
          <w:numId w:val="2"/>
        </w:numPr>
        <w:shd w:val="clear" w:color="auto" w:fill="FFFFFF"/>
        <w:spacing w:line="235" w:lineRule="atLeast"/>
        <w:rPr>
          <w:rFonts w:ascii="Times New Roman" w:eastAsia="Times New Roman" w:hAnsi="Times New Roman"/>
          <w:color w:val="222222"/>
          <w:sz w:val="28"/>
          <w:szCs w:val="28"/>
        </w:rPr>
      </w:pPr>
      <w:r w:rsidRPr="009E2613">
        <w:rPr>
          <w:rFonts w:ascii="Times New Roman" w:eastAsia="Times New Roman" w:hAnsi="Times New Roman"/>
          <w:color w:val="222222"/>
          <w:sz w:val="28"/>
          <w:szCs w:val="28"/>
        </w:rPr>
        <w:t>Gates/Hertford Counties</w:t>
      </w:r>
      <w:r w:rsidRPr="009E2613">
        <w:rPr>
          <w:rFonts w:ascii="Times New Roman" w:eastAsia="Times New Roman" w:hAnsi="Times New Roman"/>
          <w:color w:val="222222"/>
          <w:sz w:val="28"/>
          <w:szCs w:val="28"/>
        </w:rPr>
        <w:br/>
        <w:t>April 13, 2024</w:t>
      </w:r>
      <w:r w:rsidRPr="009E2613">
        <w:rPr>
          <w:rFonts w:ascii="Times New Roman" w:eastAsia="Times New Roman" w:hAnsi="Times New Roman"/>
          <w:color w:val="222222"/>
          <w:sz w:val="28"/>
          <w:szCs w:val="28"/>
        </w:rPr>
        <w:br/>
        <w:t>Vote on Prospective Members</w:t>
      </w:r>
      <w:r w:rsidRPr="009E2613">
        <w:rPr>
          <w:rFonts w:ascii="Times New Roman" w:eastAsia="Times New Roman" w:hAnsi="Times New Roman"/>
          <w:color w:val="222222"/>
          <w:sz w:val="28"/>
          <w:szCs w:val="28"/>
        </w:rPr>
        <w:br/>
        <w:t>Installation of New Officers</w:t>
      </w:r>
    </w:p>
    <w:p w14:paraId="339CF0A1" w14:textId="77777777" w:rsidR="009348A7" w:rsidRDefault="009348A7" w:rsidP="009348A7">
      <w:pPr>
        <w:pStyle w:val="ListParagraph"/>
        <w:shd w:val="clear" w:color="auto" w:fill="FFFFFF"/>
        <w:spacing w:line="235" w:lineRule="atLeast"/>
        <w:rPr>
          <w:rFonts w:ascii="Times New Roman" w:eastAsia="Times New Roman" w:hAnsi="Times New Roman"/>
          <w:color w:val="222222"/>
          <w:sz w:val="28"/>
          <w:szCs w:val="28"/>
        </w:rPr>
      </w:pPr>
      <w:r w:rsidRPr="009E2613">
        <w:rPr>
          <w:rFonts w:ascii="Times New Roman" w:eastAsia="Times New Roman" w:hAnsi="Times New Roman"/>
          <w:color w:val="222222"/>
          <w:sz w:val="28"/>
          <w:szCs w:val="28"/>
        </w:rPr>
        <w:t>Program: “Nutrition” with April Vaughan, Chowan University</w:t>
      </w:r>
    </w:p>
    <w:p w14:paraId="0A99DD19" w14:textId="77777777" w:rsidR="009E2613" w:rsidRPr="009E2613" w:rsidRDefault="009E2613" w:rsidP="009348A7">
      <w:pPr>
        <w:pStyle w:val="ListParagraph"/>
        <w:shd w:val="clear" w:color="auto" w:fill="FFFFFF"/>
        <w:spacing w:line="235" w:lineRule="atLeast"/>
        <w:rPr>
          <w:rFonts w:ascii="Times New Roman" w:eastAsia="Times New Roman" w:hAnsi="Times New Roman"/>
          <w:color w:val="222222"/>
          <w:sz w:val="28"/>
          <w:szCs w:val="28"/>
        </w:rPr>
      </w:pPr>
    </w:p>
    <w:p w14:paraId="26C8223D" w14:textId="77777777" w:rsidR="009348A7" w:rsidRPr="009E2613" w:rsidRDefault="009348A7" w:rsidP="009348A7">
      <w:pPr>
        <w:pStyle w:val="ListParagraph"/>
        <w:shd w:val="clear" w:color="auto" w:fill="FFFFFF"/>
        <w:spacing w:line="235" w:lineRule="atLeast"/>
        <w:rPr>
          <w:rFonts w:ascii="Times New Roman" w:eastAsia="Times New Roman" w:hAnsi="Times New Roman"/>
          <w:color w:val="222222"/>
          <w:sz w:val="28"/>
          <w:szCs w:val="28"/>
        </w:rPr>
      </w:pPr>
    </w:p>
    <w:p w14:paraId="66D63827" w14:textId="77777777" w:rsidR="009348A7" w:rsidRPr="009E2613" w:rsidRDefault="009348A7" w:rsidP="009348A7">
      <w:pPr>
        <w:pStyle w:val="ListParagraph"/>
        <w:shd w:val="clear" w:color="auto" w:fill="FFFFFF"/>
        <w:spacing w:line="235" w:lineRule="atLeast"/>
        <w:rPr>
          <w:rFonts w:ascii="Times New Roman" w:eastAsia="Times New Roman" w:hAnsi="Times New Roman"/>
          <w:color w:val="222222"/>
          <w:sz w:val="28"/>
          <w:szCs w:val="28"/>
        </w:rPr>
      </w:pPr>
      <w:r w:rsidRPr="009E2613">
        <w:rPr>
          <w:rFonts w:ascii="Times New Roman" w:eastAsia="Times New Roman" w:hAnsi="Times New Roman"/>
          <w:b/>
          <w:bCs/>
          <w:color w:val="222222"/>
          <w:sz w:val="28"/>
          <w:szCs w:val="28"/>
        </w:rPr>
        <w:lastRenderedPageBreak/>
        <w:t>Grant-in-Aid and Collection of Books</w:t>
      </w:r>
      <w:r w:rsidRPr="009E2613">
        <w:rPr>
          <w:rFonts w:ascii="Times New Roman" w:eastAsia="Times New Roman" w:hAnsi="Times New Roman"/>
          <w:color w:val="222222"/>
          <w:sz w:val="28"/>
          <w:szCs w:val="28"/>
        </w:rPr>
        <w:t> Schedule</w:t>
      </w:r>
    </w:p>
    <w:p w14:paraId="433520A3" w14:textId="77777777" w:rsidR="009348A7" w:rsidRPr="009E2613" w:rsidRDefault="009348A7" w:rsidP="009348A7">
      <w:pPr>
        <w:pStyle w:val="ListParagraph"/>
        <w:shd w:val="clear" w:color="auto" w:fill="FFFFFF"/>
        <w:spacing w:line="235" w:lineRule="atLeast"/>
        <w:rPr>
          <w:rFonts w:ascii="Times New Roman" w:eastAsia="Times New Roman" w:hAnsi="Times New Roman"/>
          <w:color w:val="222222"/>
          <w:sz w:val="28"/>
          <w:szCs w:val="28"/>
        </w:rPr>
      </w:pPr>
      <w:r w:rsidRPr="009E2613">
        <w:rPr>
          <w:rFonts w:ascii="Times New Roman" w:eastAsia="Times New Roman" w:hAnsi="Times New Roman"/>
          <w:color w:val="222222"/>
          <w:sz w:val="28"/>
          <w:szCs w:val="28"/>
        </w:rPr>
        <w:t>2023-2024 Bertie County</w:t>
      </w:r>
      <w:r w:rsidRPr="009E2613">
        <w:rPr>
          <w:rFonts w:ascii="Times New Roman" w:eastAsia="Times New Roman" w:hAnsi="Times New Roman"/>
          <w:color w:val="222222"/>
          <w:sz w:val="28"/>
          <w:szCs w:val="28"/>
        </w:rPr>
        <w:br/>
        <w:t>2024-2025 Gates County</w:t>
      </w:r>
      <w:r w:rsidRPr="009E2613">
        <w:rPr>
          <w:rFonts w:ascii="Times New Roman" w:eastAsia="Times New Roman" w:hAnsi="Times New Roman"/>
          <w:color w:val="222222"/>
          <w:sz w:val="28"/>
          <w:szCs w:val="28"/>
        </w:rPr>
        <w:br/>
        <w:t>2025-2026 Hertford County</w:t>
      </w:r>
      <w:r w:rsidRPr="009E2613">
        <w:rPr>
          <w:rFonts w:ascii="Times New Roman" w:eastAsia="Times New Roman" w:hAnsi="Times New Roman"/>
          <w:color w:val="222222"/>
          <w:sz w:val="28"/>
          <w:szCs w:val="28"/>
        </w:rPr>
        <w:br/>
        <w:t>2026-2027 Martin County</w:t>
      </w:r>
      <w:r w:rsidRPr="009E2613">
        <w:rPr>
          <w:rFonts w:ascii="Times New Roman" w:eastAsia="Times New Roman" w:hAnsi="Times New Roman"/>
          <w:color w:val="222222"/>
          <w:sz w:val="28"/>
          <w:szCs w:val="28"/>
        </w:rPr>
        <w:br/>
        <w:t>2027-2028 Washington County</w:t>
      </w:r>
    </w:p>
    <w:p w14:paraId="4A7B17AD" w14:textId="77777777" w:rsidR="009348A7" w:rsidRPr="009E2613" w:rsidRDefault="009348A7">
      <w:pPr>
        <w:rPr>
          <w:rFonts w:ascii="Times New Roman" w:hAnsi="Times New Roman"/>
          <w:sz w:val="28"/>
          <w:szCs w:val="28"/>
        </w:rPr>
      </w:pPr>
    </w:p>
    <w:sectPr w:rsidR="009348A7" w:rsidRPr="009E2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BE7"/>
    <w:multiLevelType w:val="hybridMultilevel"/>
    <w:tmpl w:val="656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45F91"/>
    <w:multiLevelType w:val="hybridMultilevel"/>
    <w:tmpl w:val="28C4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546083">
    <w:abstractNumId w:val="0"/>
  </w:num>
  <w:num w:numId="2" w16cid:durableId="735470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9A"/>
    <w:rsid w:val="009348A7"/>
    <w:rsid w:val="009615D1"/>
    <w:rsid w:val="009E2613"/>
    <w:rsid w:val="00C0039A"/>
    <w:rsid w:val="00DE3A08"/>
    <w:rsid w:val="00E2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4CD9"/>
  <w15:chartTrackingRefBased/>
  <w15:docId w15:val="{B9A99A3A-CA50-4BC1-8073-B4EA4C58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9A"/>
    <w:pPr>
      <w:spacing w:after="200" w:line="276" w:lineRule="auto"/>
    </w:pPr>
    <w:rPr>
      <w:rFonts w:ascii="Comic Sans MS" w:eastAsia="Calibri" w:hAnsi="Comic Sans MS"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8A7"/>
    <w:pPr>
      <w:spacing w:after="160" w:line="259"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Phyllis</dc:creator>
  <cp:keywords/>
  <dc:description/>
  <cp:lastModifiedBy>Broughton, Phyllis</cp:lastModifiedBy>
  <cp:revision>3</cp:revision>
  <dcterms:created xsi:type="dcterms:W3CDTF">2023-09-19T20:15:00Z</dcterms:created>
  <dcterms:modified xsi:type="dcterms:W3CDTF">2023-09-19T20:26:00Z</dcterms:modified>
</cp:coreProperties>
</file>